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D95" w:rsidRPr="008375B5" w:rsidRDefault="00451D95" w:rsidP="00451D95">
      <w:pPr>
        <w:shd w:val="clear" w:color="auto" w:fill="FFFFFF"/>
        <w:autoSpaceDE w:val="0"/>
        <w:autoSpaceDN w:val="0"/>
        <w:adjustRightInd w:val="0"/>
        <w:ind w:firstLine="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Основные математические методы р</w:t>
      </w:r>
      <w:r w:rsidRPr="00DA4FB0">
        <w:rPr>
          <w:b/>
          <w:sz w:val="22"/>
          <w:szCs w:val="22"/>
        </w:rPr>
        <w:t>ешени</w:t>
      </w:r>
      <w:r>
        <w:rPr>
          <w:b/>
          <w:sz w:val="22"/>
          <w:szCs w:val="22"/>
        </w:rPr>
        <w:t>я</w:t>
      </w:r>
      <w:r w:rsidRPr="00DA4FB0">
        <w:rPr>
          <w:b/>
          <w:sz w:val="22"/>
          <w:szCs w:val="22"/>
        </w:rPr>
        <w:t xml:space="preserve"> прикладных задач в области профессиональной деятельности</w:t>
      </w:r>
    </w:p>
    <w:p w:rsidR="00451D95" w:rsidRPr="000A399A" w:rsidRDefault="00451D95" w:rsidP="00451D95">
      <w:pPr>
        <w:ind w:firstLine="567"/>
        <w:jc w:val="both"/>
        <w:rPr>
          <w:b/>
          <w:i/>
          <w:sz w:val="22"/>
          <w:szCs w:val="22"/>
        </w:rPr>
      </w:pPr>
    </w:p>
    <w:p w:rsidR="00451D95" w:rsidRPr="000A399A" w:rsidRDefault="00451D95" w:rsidP="00451D95">
      <w:pPr>
        <w:pStyle w:val="2"/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знать:</w:t>
      </w:r>
    </w:p>
    <w:p w:rsidR="00451D95" w:rsidRPr="000A399A" w:rsidRDefault="00451D95" w:rsidP="00451D95">
      <w:pPr>
        <w:pStyle w:val="2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451D95" w:rsidRPr="000A399A" w:rsidRDefault="00451D95" w:rsidP="00451D95">
      <w:pPr>
        <w:pStyle w:val="2"/>
        <w:numPr>
          <w:ilvl w:val="0"/>
          <w:numId w:val="1"/>
        </w:numPr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</w:t>
      </w:r>
      <w:r>
        <w:rPr>
          <w:sz w:val="22"/>
          <w:szCs w:val="22"/>
        </w:rPr>
        <w:t>.</w:t>
      </w:r>
    </w:p>
    <w:p w:rsidR="00451D95" w:rsidRPr="000A399A" w:rsidRDefault="00451D95" w:rsidP="00451D95">
      <w:pPr>
        <w:pStyle w:val="2"/>
        <w:spacing w:after="0"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уметь:</w:t>
      </w:r>
    </w:p>
    <w:p w:rsidR="00451D95" w:rsidRPr="000A399A" w:rsidRDefault="00451D95" w:rsidP="00451D95">
      <w:pPr>
        <w:numPr>
          <w:ilvl w:val="0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решать прикладные задачи в области профессиональной деятельности</w:t>
      </w:r>
      <w:r>
        <w:rPr>
          <w:sz w:val="22"/>
          <w:szCs w:val="22"/>
        </w:rPr>
        <w:t>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  <w:r w:rsidRPr="000A399A">
        <w:rPr>
          <w:b/>
          <w:sz w:val="22"/>
          <w:szCs w:val="22"/>
        </w:rPr>
        <w:t>Краткое содержание теоретического материала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jc w:val="both"/>
        <w:rPr>
          <w:b/>
          <w:i/>
          <w:sz w:val="22"/>
          <w:szCs w:val="22"/>
        </w:rPr>
      </w:pPr>
    </w:p>
    <w:p w:rsidR="00451D95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E4765">
        <w:rPr>
          <w:sz w:val="22"/>
          <w:szCs w:val="22"/>
        </w:rPr>
        <w:t xml:space="preserve">При выполнении своих профессиональных обязанностей медицинским работникам часто приходится производить различные математические вычисления. От правильности проведенных расчетов зависит здоровье, а иногда и жизнь пациентов. </w:t>
      </w:r>
    </w:p>
    <w:p w:rsidR="00451D95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Р</w:t>
      </w:r>
      <w:r w:rsidRPr="00AE4765">
        <w:rPr>
          <w:sz w:val="22"/>
          <w:szCs w:val="22"/>
        </w:rPr>
        <w:t xml:space="preserve">ассмотрим наиболее часто встречающиеся ситуации, где необходимо применение математических методов.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составление и решение пропорции;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оценка пропорциональности развития ребенка с использованием антропометрических индексов;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расчет необходимого количества молока для питания новорожденных объемным и калорийным методами;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расчет цены деления шкал;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расчет требуемого количества препарата; </w:t>
      </w:r>
    </w:p>
    <w:p w:rsidR="00451D95" w:rsidRPr="00451D95" w:rsidRDefault="00451D95" w:rsidP="00451D95">
      <w:pPr>
        <w:pStyle w:val="Default"/>
        <w:numPr>
          <w:ilvl w:val="0"/>
          <w:numId w:val="2"/>
        </w:numPr>
        <w:ind w:left="0" w:firstLine="284"/>
      </w:pPr>
      <w:r w:rsidRPr="00451D95">
        <w:t xml:space="preserve">разведение антибиотиков; </w:t>
      </w:r>
    </w:p>
    <w:p w:rsidR="00451D95" w:rsidRPr="00451D95" w:rsidRDefault="00451D95" w:rsidP="00451D95">
      <w:pPr>
        <w:pStyle w:val="a4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284"/>
        <w:jc w:val="both"/>
        <w:rPr>
          <w:sz w:val="22"/>
          <w:szCs w:val="22"/>
        </w:rPr>
      </w:pPr>
      <w:r w:rsidRPr="00451D95">
        <w:rPr>
          <w:sz w:val="24"/>
          <w:szCs w:val="24"/>
        </w:rPr>
        <w:t xml:space="preserve">расчет скорости </w:t>
      </w:r>
      <w:proofErr w:type="spellStart"/>
      <w:r w:rsidRPr="00451D95">
        <w:rPr>
          <w:sz w:val="24"/>
          <w:szCs w:val="24"/>
        </w:rPr>
        <w:t>инфузии</w:t>
      </w:r>
      <w:proofErr w:type="spellEnd"/>
      <w:r w:rsidRPr="00451D95">
        <w:rPr>
          <w:sz w:val="24"/>
          <w:szCs w:val="24"/>
        </w:rPr>
        <w:t xml:space="preserve"> и </w:t>
      </w:r>
      <w:proofErr w:type="spellStart"/>
      <w:proofErr w:type="gramStart"/>
      <w:r w:rsidRPr="00451D95">
        <w:rPr>
          <w:sz w:val="24"/>
          <w:szCs w:val="24"/>
        </w:rPr>
        <w:t>др</w:t>
      </w:r>
      <w:proofErr w:type="spellEnd"/>
      <w:proofErr w:type="gramEnd"/>
    </w:p>
    <w:p w:rsidR="00451D95" w:rsidRPr="00AE4765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E4765">
        <w:rPr>
          <w:sz w:val="22"/>
          <w:szCs w:val="22"/>
        </w:rPr>
        <w:t xml:space="preserve">В хозяйственных и статистических расчетах, во многих отраслях науки части величин принято выражать в процентах. Очень часто в лабораторной практике приходится встречаться со случаями приготовления растворов с определенной массовой долей растворенного вещества, смешением двух растворов разной концентрации или разбавлением крепкого раствора водой. </w:t>
      </w:r>
    </w:p>
    <w:p w:rsidR="00451D95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E4765">
        <w:rPr>
          <w:sz w:val="22"/>
          <w:szCs w:val="22"/>
        </w:rPr>
        <w:t>В данной теме рассмотрены типовые задачи на проценты и методы их решения.</w:t>
      </w:r>
    </w:p>
    <w:p w:rsidR="00451D95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Вспомним правила вычислений.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0A399A">
        <w:rPr>
          <w:sz w:val="22"/>
          <w:szCs w:val="22"/>
        </w:rPr>
        <w:t xml:space="preserve">Одна или несколько равных частей единицы называется </w:t>
      </w:r>
      <w:r w:rsidRPr="000A399A">
        <w:rPr>
          <w:b/>
          <w:sz w:val="22"/>
          <w:szCs w:val="22"/>
        </w:rPr>
        <w:t>обыкновенной дробью</w:t>
      </w:r>
      <w:r w:rsidRPr="000A399A">
        <w:rPr>
          <w:sz w:val="22"/>
          <w:szCs w:val="22"/>
        </w:rPr>
        <w:t>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0A399A">
        <w:rPr>
          <w:sz w:val="22"/>
          <w:szCs w:val="22"/>
        </w:rPr>
        <w:t xml:space="preserve">Дробь, в которой числитель меньше знаменателя, называется </w:t>
      </w:r>
      <w:r w:rsidRPr="000A399A">
        <w:rPr>
          <w:b/>
          <w:sz w:val="22"/>
          <w:szCs w:val="22"/>
        </w:rPr>
        <w:t>правильной</w:t>
      </w:r>
      <w:r w:rsidRPr="000A399A">
        <w:rPr>
          <w:sz w:val="22"/>
          <w:szCs w:val="22"/>
        </w:rPr>
        <w:t>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Чтобы </w:t>
      </w:r>
      <w:r w:rsidRPr="000A399A">
        <w:rPr>
          <w:b/>
          <w:sz w:val="22"/>
          <w:szCs w:val="22"/>
        </w:rPr>
        <w:t>записать число в виде неправильной дроби</w:t>
      </w:r>
      <w:r w:rsidRPr="000A399A">
        <w:rPr>
          <w:sz w:val="22"/>
          <w:szCs w:val="22"/>
        </w:rPr>
        <w:t>, нужно умножить его целую часть на знаменатель дробной части и к произведению прибавить числитель дробной части. Полученная сумма будет числителем дроби, а знаменателем будет знаменатель дробной части.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Из любой неправильной дроби можно </w:t>
      </w:r>
      <w:r w:rsidRPr="000A399A">
        <w:rPr>
          <w:b/>
          <w:sz w:val="22"/>
          <w:szCs w:val="22"/>
        </w:rPr>
        <w:t>выделить целую часть</w:t>
      </w:r>
      <w:r w:rsidRPr="000A399A">
        <w:rPr>
          <w:sz w:val="22"/>
          <w:szCs w:val="22"/>
        </w:rPr>
        <w:t>. Для этого нужно разделить с остатком числитель на знаменатель. Частное от деления будет целой частью числа, остаток — числителем, а делитель — знаменателем.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При сложении (вычитании) дробей с одинаковыми знаменателями</w:t>
      </w:r>
      <w:r w:rsidRPr="000A399A">
        <w:rPr>
          <w:sz w:val="22"/>
          <w:szCs w:val="22"/>
        </w:rPr>
        <w:t xml:space="preserve"> к числителю первой дроби прибавляют числитель второй дроби  (из числителя первой дроби вычитают числитель второй дроби) и оставляют тот же знаменатель. Полученную дробь, если это   возможно,   сокращают.  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Наименьшим общим знаменателем</w:t>
      </w:r>
      <w:r w:rsidRPr="000A399A">
        <w:rPr>
          <w:sz w:val="22"/>
          <w:szCs w:val="22"/>
        </w:rPr>
        <w:t xml:space="preserve"> двух или нескольких дробей является наименьшее общее кратное знаменателей этих дробей.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При сложении (вычитании) дробей с различными знаменателями</w:t>
      </w:r>
      <w:r w:rsidRPr="000A399A">
        <w:rPr>
          <w:sz w:val="22"/>
          <w:szCs w:val="22"/>
        </w:rPr>
        <w:t xml:space="preserve"> нужно предварительно привести их к наименьшему общему знаменателю, затем сложить (вычесть) полученные дроби, используя правило сложения (вычитания) дробей с одинаковыми знаменателями. Полученную дробь, если можно, сократить и исключить из нее целую часть.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вычитании чисел, состоящих из целой части и дробной, из целой части уменьшаемого вычитают целую часть вычитаемого, а из дробной части уменьшаемого — дробную часть вычитаемого.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Если дробная часть вычитаемого больше дробной части уменьшаемого, то одну из единиц целой части уменьшаемого нужно заменить равной ей дробью.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Аналогично выполняется сложение смешанных чисел.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Произведение</w:t>
      </w:r>
      <w:r w:rsidRPr="000A399A">
        <w:rPr>
          <w:sz w:val="22"/>
          <w:szCs w:val="22"/>
        </w:rPr>
        <w:t xml:space="preserve"> двух дробей равно дроби, числитель которой равен произведению числителей, а знаменатель — произведению знаменателей.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умножении чисел, состоящих из целой части и дробной, их предварительно представляют в виде неправильных дробей, а затем умножают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Два числа называются взаимно обратными, если их произведение равно единице.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</w:t>
      </w:r>
      <w:r w:rsidRPr="000A399A">
        <w:rPr>
          <w:b/>
          <w:sz w:val="22"/>
          <w:szCs w:val="22"/>
        </w:rPr>
        <w:t>делении</w:t>
      </w:r>
      <w:r w:rsidRPr="000A399A">
        <w:rPr>
          <w:sz w:val="22"/>
          <w:szCs w:val="22"/>
        </w:rPr>
        <w:t xml:space="preserve"> дроби на дробь числитель делимого умножают на знаменатель делителя, а </w:t>
      </w:r>
      <w:r w:rsidRPr="000A399A">
        <w:rPr>
          <w:sz w:val="22"/>
          <w:szCs w:val="22"/>
        </w:rPr>
        <w:lastRenderedPageBreak/>
        <w:t>знаменатель делимого — на числитель делителя. Первое произведение служит числителем, а второе — знаменателем частного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делении чисел, состоящих из целой части и дробной, нужно предварительно представить их в виде дроби и применить правило деления дроби на дробь.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Обыкновенную дробь, знаменатель которой равен 10, 100, 1000 и т. д., называют </w:t>
      </w:r>
      <w:r w:rsidRPr="000A399A">
        <w:rPr>
          <w:b/>
          <w:sz w:val="22"/>
          <w:szCs w:val="22"/>
        </w:rPr>
        <w:t>десятичной дробью</w:t>
      </w:r>
      <w:r w:rsidRPr="000A399A">
        <w:rPr>
          <w:sz w:val="22"/>
          <w:szCs w:val="22"/>
        </w:rPr>
        <w:t xml:space="preserve">. 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</w:t>
      </w:r>
      <w:r w:rsidRPr="000A399A">
        <w:rPr>
          <w:b/>
          <w:sz w:val="22"/>
          <w:szCs w:val="22"/>
        </w:rPr>
        <w:t>сложении (вычитании</w:t>
      </w:r>
      <w:r w:rsidRPr="000A399A">
        <w:rPr>
          <w:sz w:val="22"/>
          <w:szCs w:val="22"/>
        </w:rPr>
        <w:t>) десятичных дробей числа записывают так, чтобы одинаковые разряды были записаны один под другим, а запятая — под запятой, и складывают (вычитают) как натуральные числа.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Чтобы </w:t>
      </w:r>
      <w:r w:rsidRPr="000A399A">
        <w:rPr>
          <w:b/>
          <w:sz w:val="22"/>
          <w:szCs w:val="22"/>
        </w:rPr>
        <w:t>умножить</w:t>
      </w:r>
      <w:r w:rsidRPr="000A399A">
        <w:rPr>
          <w:sz w:val="22"/>
          <w:szCs w:val="22"/>
        </w:rPr>
        <w:t xml:space="preserve"> одну десятичную дробь на другую, надо выполнить умножение, </w:t>
      </w:r>
      <w:proofErr w:type="gramStart"/>
      <w:r w:rsidRPr="000A399A">
        <w:rPr>
          <w:sz w:val="22"/>
          <w:szCs w:val="22"/>
        </w:rPr>
        <w:t>не обращая внимание</w:t>
      </w:r>
      <w:proofErr w:type="gramEnd"/>
      <w:r w:rsidRPr="000A399A">
        <w:rPr>
          <w:sz w:val="22"/>
          <w:szCs w:val="22"/>
        </w:rPr>
        <w:t xml:space="preserve"> на запятые, и в полученном произведении отделить справа запятой столько цифр, сколько их стоит после запятой в обоих множителях вместе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Чтобы </w:t>
      </w:r>
      <w:r w:rsidRPr="000A399A">
        <w:rPr>
          <w:b/>
          <w:sz w:val="22"/>
          <w:szCs w:val="22"/>
        </w:rPr>
        <w:t>разделить</w:t>
      </w:r>
      <w:r w:rsidRPr="000A399A">
        <w:rPr>
          <w:sz w:val="22"/>
          <w:szCs w:val="22"/>
        </w:rPr>
        <w:t xml:space="preserve"> число на десятичную дробь, нужно в делимом и делителе перенести запятую вправо на столько цифр, сколько их после запятой в делителе, а потом выполнить деление на натуральное число.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При умножении (делении) десятичной дроби на 10, 100, 1000 и т. д. достаточно перенести запятую вправо (влево) на столько цифр, сколько нулей </w:t>
      </w:r>
      <w:proofErr w:type="gramStart"/>
      <w:r w:rsidRPr="000A399A">
        <w:rPr>
          <w:sz w:val="22"/>
          <w:szCs w:val="22"/>
        </w:rPr>
        <w:t>во</w:t>
      </w:r>
      <w:proofErr w:type="gramEnd"/>
      <w:r w:rsidRPr="000A399A">
        <w:rPr>
          <w:sz w:val="22"/>
          <w:szCs w:val="22"/>
        </w:rPr>
        <w:t xml:space="preserve"> множителе (делителе).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Пропорцией</w:t>
      </w:r>
      <w:r w:rsidRPr="000A399A">
        <w:rPr>
          <w:sz w:val="22"/>
          <w:szCs w:val="22"/>
        </w:rPr>
        <w:t xml:space="preserve"> называется равенство двух отношений, т. е.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а</m:t>
            </m:r>
          </m:num>
          <m:den>
            <m:r>
              <w:rPr>
                <w:rFonts w:ascii="Cambria Math" w:hAnsi="Cambria Math"/>
                <w:sz w:val="22"/>
                <w:szCs w:val="22"/>
                <w:lang w:val="en-US"/>
              </w:rPr>
              <m:t>b</m:t>
            </m:r>
          </m:den>
        </m:f>
        <m:r>
          <w:rPr>
            <w:rFonts w:ascii="Cambria Math" w:hAnsi="Cambria Math"/>
            <w:sz w:val="22"/>
            <w:szCs w:val="22"/>
          </w:rPr>
          <m:t xml:space="preserve"> </m:t>
        </m:r>
      </m:oMath>
      <w:r w:rsidRPr="000A399A">
        <w:rPr>
          <w:i/>
          <w:sz w:val="22"/>
          <w:szCs w:val="22"/>
        </w:rPr>
        <w:t>=</w:t>
      </w:r>
      <m:oMath>
        <m:r>
          <w:rPr>
            <w:rFonts w:ascii="Cambria Math" w:hAnsi="Cambria Math"/>
            <w:sz w:val="22"/>
            <w:szCs w:val="22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c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d</m:t>
            </m:r>
          </m:den>
        </m:f>
        <m:r>
          <w:rPr>
            <w:rFonts w:ascii="Cambria Math" w:hAnsi="Cambria Math"/>
            <w:sz w:val="22"/>
            <w:szCs w:val="22"/>
          </w:rPr>
          <m:t xml:space="preserve"> </m:t>
        </m:r>
      </m:oMath>
      <w:r w:rsidRPr="000A399A">
        <w:rPr>
          <w:sz w:val="22"/>
          <w:szCs w:val="22"/>
        </w:rPr>
        <w:t xml:space="preserve">;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 и </w:t>
      </w:r>
      <w:r w:rsidRPr="000A399A">
        <w:rPr>
          <w:i/>
          <w:sz w:val="22"/>
          <w:szCs w:val="22"/>
          <w:lang w:val="en-US"/>
        </w:rPr>
        <w:t>d</w:t>
      </w:r>
      <w:r w:rsidRPr="000A399A">
        <w:rPr>
          <w:sz w:val="22"/>
          <w:szCs w:val="22"/>
        </w:rPr>
        <w:t xml:space="preserve"> называются крайними членами,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 xml:space="preserve"> и </w:t>
      </w:r>
      <w:r w:rsidRPr="000A399A">
        <w:rPr>
          <w:i/>
          <w:sz w:val="22"/>
          <w:szCs w:val="22"/>
          <w:lang w:val="en-US"/>
        </w:rPr>
        <w:t>c</w:t>
      </w:r>
      <w:r w:rsidRPr="000A399A">
        <w:rPr>
          <w:sz w:val="22"/>
          <w:szCs w:val="22"/>
        </w:rPr>
        <w:t xml:space="preserve"> — средними членами пропорции.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Произведение крайних членов пропорции равно произведению ее средних членов, т.е. </w:t>
      </w:r>
      <w:r w:rsidRPr="000A399A">
        <w:rPr>
          <w:i/>
          <w:sz w:val="22"/>
          <w:szCs w:val="22"/>
        </w:rPr>
        <w:t>а</w:t>
      </w:r>
      <w:proofErr w:type="gramStart"/>
      <w:r w:rsidRPr="000A399A">
        <w:rPr>
          <w:i/>
          <w:sz w:val="22"/>
          <w:szCs w:val="22"/>
          <w:lang w:val="en-US"/>
        </w:rPr>
        <w:t>d</w:t>
      </w:r>
      <w:proofErr w:type="gramEnd"/>
      <w:r w:rsidRPr="000A399A">
        <w:rPr>
          <w:sz w:val="22"/>
          <w:szCs w:val="22"/>
        </w:rPr>
        <w:t xml:space="preserve"> = </w:t>
      </w:r>
      <w:proofErr w:type="spellStart"/>
      <w:r w:rsidRPr="000A399A">
        <w:rPr>
          <w:i/>
          <w:sz w:val="22"/>
          <w:szCs w:val="22"/>
          <w:lang w:val="en-US"/>
        </w:rPr>
        <w:t>bc</w:t>
      </w:r>
      <w:proofErr w:type="spellEnd"/>
      <w:r w:rsidRPr="000A399A">
        <w:rPr>
          <w:sz w:val="22"/>
          <w:szCs w:val="22"/>
        </w:rPr>
        <w:t>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В пропорции можно менять местами крайние и средние члены или те и другие одновременно.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Чтобы найти неизвестный средний (крайний) член пропорции, надо произведение крайних (средних) членов разделить на известный средний (крайний) член пропорции</w:t>
      </w:r>
    </w:p>
    <w:p w:rsidR="00451D95" w:rsidRPr="000A399A" w:rsidRDefault="00451D95" w:rsidP="00451D9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Процентом</w:t>
      </w:r>
      <w:r w:rsidRPr="000A399A">
        <w:rPr>
          <w:sz w:val="22"/>
          <w:szCs w:val="22"/>
        </w:rPr>
        <w:t xml:space="preserve"> называется сотая часть какого-либо числа. Процент обозначается знаком %.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Нахождение процентов данного числа</w:t>
      </w:r>
      <w:r w:rsidRPr="000A399A">
        <w:rPr>
          <w:sz w:val="22"/>
          <w:szCs w:val="22"/>
        </w:rPr>
        <w:t xml:space="preserve">. Чтобы </w:t>
      </w:r>
      <w:proofErr w:type="gramStart"/>
      <w:r w:rsidRPr="000A399A">
        <w:rPr>
          <w:sz w:val="22"/>
          <w:szCs w:val="22"/>
        </w:rPr>
        <w:t>найти</w:t>
      </w:r>
      <w:proofErr w:type="gramEnd"/>
      <w:r w:rsidRPr="000A399A">
        <w:rPr>
          <w:sz w:val="22"/>
          <w:szCs w:val="22"/>
        </w:rPr>
        <w:t xml:space="preserve">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% от числа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 xml:space="preserve">, надо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 xml:space="preserve"> умножить на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>/100.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Например, 30% от 60 составляют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60*30/100= 18.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Нахождение числа по его процентам</w:t>
      </w:r>
      <w:r w:rsidRPr="000A399A">
        <w:rPr>
          <w:sz w:val="22"/>
          <w:szCs w:val="22"/>
        </w:rPr>
        <w:t xml:space="preserve">. Если известно, </w:t>
      </w:r>
      <w:proofErr w:type="gramStart"/>
      <w:r w:rsidRPr="000A399A">
        <w:rPr>
          <w:sz w:val="22"/>
          <w:szCs w:val="22"/>
        </w:rPr>
        <w:t>что</w:t>
      </w:r>
      <w:proofErr w:type="gramEnd"/>
      <w:r w:rsidRPr="000A399A">
        <w:rPr>
          <w:sz w:val="22"/>
          <w:szCs w:val="22"/>
        </w:rPr>
        <w:t xml:space="preserve">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% числа равно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 xml:space="preserve">, то число можно найти по формуле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i/>
          <w:sz w:val="22"/>
          <w:szCs w:val="22"/>
        </w:rPr>
        <w:t xml:space="preserve"> /а</w:t>
      </w:r>
      <w:r w:rsidRPr="000A399A">
        <w:rPr>
          <w:sz w:val="22"/>
          <w:szCs w:val="22"/>
        </w:rPr>
        <w:t xml:space="preserve"> • 100.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Например, если 3% вклада в сберкассу составляют 150 р., то этот вклад равен (150/3) • 100 = 5000 р.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Нахождение процентного отношения чисел</w:t>
      </w:r>
      <w:r w:rsidRPr="000A399A">
        <w:rPr>
          <w:sz w:val="22"/>
          <w:szCs w:val="22"/>
        </w:rPr>
        <w:t xml:space="preserve">. Чтобы найти процентное отношение двух чисел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 и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>, надо отношение этих чисел умножить на 100%, т. е. вычислить (</w:t>
      </w:r>
      <w:r w:rsidRPr="000A399A">
        <w:rPr>
          <w:i/>
          <w:sz w:val="22"/>
          <w:szCs w:val="22"/>
        </w:rPr>
        <w:t xml:space="preserve">а/ </w:t>
      </w:r>
      <w:r w:rsidRPr="000A399A">
        <w:rPr>
          <w:i/>
          <w:sz w:val="22"/>
          <w:szCs w:val="22"/>
          <w:lang w:val="en-US"/>
        </w:rPr>
        <w:t>b</w:t>
      </w:r>
      <w:r w:rsidRPr="000A399A">
        <w:rPr>
          <w:sz w:val="22"/>
          <w:szCs w:val="22"/>
        </w:rPr>
        <w:t>) • 100%.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Пусть, например, при плановом задании 60 автомобилей в день завод  выпустил  66 автомобилей, тогда он  выполнил план  </w:t>
      </w:r>
      <w:proofErr w:type="gramStart"/>
      <w:r w:rsidRPr="000A399A">
        <w:rPr>
          <w:sz w:val="22"/>
          <w:szCs w:val="22"/>
        </w:rPr>
        <w:t>на</w:t>
      </w:r>
      <w:proofErr w:type="gramEnd"/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(66/60) 100%, т.е. на 110%.</w:t>
      </w:r>
    </w:p>
    <w:p w:rsidR="00451D95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E2031">
        <w:rPr>
          <w:sz w:val="22"/>
          <w:szCs w:val="22"/>
        </w:rPr>
        <w:t>Выделим основные типы задач на проценты</w:t>
      </w:r>
    </w:p>
    <w:p w:rsidR="00451D95" w:rsidRPr="007E2031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2268"/>
        <w:gridCol w:w="7371"/>
      </w:tblGrid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b/>
              </w:rPr>
            </w:pPr>
            <w:r w:rsidRPr="004F35A5">
              <w:rPr>
                <w:b/>
              </w:rPr>
              <w:t>Тип задачи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b/>
              </w:rPr>
            </w:pPr>
            <w:r w:rsidRPr="004F35A5">
              <w:rPr>
                <w:b/>
              </w:rPr>
              <w:t>Примеры</w:t>
            </w:r>
          </w:p>
        </w:tc>
      </w:tr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1.Выразить число в процентах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i/>
              </w:rPr>
            </w:pPr>
            <w:r w:rsidRPr="004F35A5">
              <w:rPr>
                <w:i/>
              </w:rPr>
              <w:t>Пример 1.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lang w:val="en-US"/>
              </w:rPr>
            </w:pPr>
            <w:r w:rsidRPr="004F35A5">
              <w:t>0,52= 0</w:t>
            </w:r>
            <w:r>
              <w:t>,</w:t>
            </w:r>
            <w:r w:rsidRPr="004F35A5">
              <w:t>52</w:t>
            </w:r>
            <m:oMath>
              <m:r>
                <w:rPr>
                  <w:rFonts w:ascii="Cambria Math" w:hAnsi="Cambria Math"/>
                </w:rPr>
                <m:t>∙</m:t>
              </m:r>
            </m:oMath>
            <w:r w:rsidRPr="004F35A5">
              <w:t>100</w:t>
            </w:r>
            <w:r w:rsidRPr="004F35A5">
              <w:rPr>
                <w:lang w:val="en-US"/>
              </w:rPr>
              <w:t xml:space="preserve"> % = 52 %</w:t>
            </w:r>
          </w:p>
        </w:tc>
      </w:tr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2.Выразить процент десятичной дробью или натуральным числом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i/>
              </w:rPr>
            </w:pPr>
            <w:r w:rsidRPr="004F35A5">
              <w:rPr>
                <w:i/>
              </w:rPr>
              <w:t>Пример 2.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34%=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  <w:r w:rsidRPr="004F35A5">
              <w:t>= 0,34</w:t>
            </w:r>
          </w:p>
        </w:tc>
      </w:tr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3.Нахождение процентов данного числа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i/>
              </w:rPr>
            </w:pPr>
            <w:r w:rsidRPr="004F35A5">
              <w:rPr>
                <w:i/>
              </w:rPr>
              <w:t>Пример 3.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Вода составляет 60% от массы тела человека. Сколько воды содержится в теле человека массой 70 кг?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rPr>
                <w:i/>
              </w:rPr>
              <w:t>Решение:</w:t>
            </w:r>
            <w:r w:rsidRPr="004F35A5">
              <w:t xml:space="preserve"> 70</w:t>
            </w:r>
            <m:oMath>
              <m:r>
                <w:rPr>
                  <w:rFonts w:ascii="Cambria Math" w:hAnsi="Cambria Math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60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  <m:r>
                <w:rPr>
                  <w:rFonts w:ascii="Cambria Math" w:hAnsi="Cambria Math"/>
                </w:rPr>
                <m:t>=</m:t>
              </m:r>
            </m:oMath>
            <w:r w:rsidRPr="004F35A5">
              <w:t>42 кг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rPr>
                <w:i/>
              </w:rPr>
              <w:t>Ответ</w:t>
            </w:r>
            <w:r w:rsidRPr="004F35A5">
              <w:t>: 42 кг содержится в теле человека массой 70кг</w:t>
            </w:r>
          </w:p>
        </w:tc>
      </w:tr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4.Нахождение числа по его процентам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rPr>
                <w:i/>
              </w:rPr>
              <w:t>Пример 4.</w:t>
            </w:r>
            <w:r w:rsidRPr="004F35A5">
              <w:t xml:space="preserve"> Сколько сотрудников должно быть в поликлинике, если работает всего 32 человека, что составляет 80 % от требуемого количества специалистов?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rPr>
                <w:i/>
              </w:rPr>
              <w:t>Решение</w:t>
            </w:r>
            <w:r w:rsidRPr="004F35A5">
              <w:t xml:space="preserve">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32</m:t>
                  </m:r>
                </m:num>
                <m:den>
                  <m:r>
                    <w:rPr>
                      <w:rFonts w:ascii="Cambria Math" w:hAnsi="Cambria Math"/>
                    </w:rPr>
                    <m:t>80</m:t>
                  </m:r>
                </m:den>
              </m:f>
              <m:r>
                <w:rPr>
                  <w:rFonts w:ascii="Cambria Math" w:hAnsi="Cambria Math"/>
                </w:rPr>
                <m:t>∙100%=40</m:t>
              </m:r>
            </m:oMath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rPr>
                <w:i/>
              </w:rPr>
              <w:t>Ответ:</w:t>
            </w:r>
            <w:r w:rsidRPr="004F35A5">
              <w:t xml:space="preserve"> 40 человек</w:t>
            </w:r>
          </w:p>
        </w:tc>
      </w:tr>
      <w:tr w:rsidR="00451D95" w:rsidRPr="007E2031" w:rsidTr="00451D95">
        <w:tc>
          <w:tcPr>
            <w:tcW w:w="2268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5.Нахождение выражения одного числа в процентах другого (или процентное отношение чисел)</w:t>
            </w:r>
          </w:p>
        </w:tc>
        <w:tc>
          <w:tcPr>
            <w:tcW w:w="7371" w:type="dxa"/>
          </w:tcPr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 xml:space="preserve">Пример 5. Позвоночник содержит 34 позвонка, из </w:t>
            </w:r>
            <w:proofErr w:type="gramStart"/>
            <w:r w:rsidRPr="004F35A5">
              <w:t>которых</w:t>
            </w:r>
            <w:proofErr w:type="gramEnd"/>
            <w:r w:rsidRPr="004F35A5">
              <w:t xml:space="preserve"> 5 в поясничном отделе. Какой процент составляют позвонки поясничного отдела от общего числа позвонков?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 xml:space="preserve">Решение: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5</m:t>
                  </m:r>
                </m:num>
                <m:den>
                  <m:r>
                    <w:rPr>
                      <w:rFonts w:ascii="Cambria Math" w:hAnsi="Cambria Math"/>
                    </w:rPr>
                    <m:t>34</m:t>
                  </m:r>
                </m:den>
              </m:f>
              <m:r>
                <w:rPr>
                  <w:rFonts w:ascii="Cambria Math" w:hAnsi="Cambria Math"/>
                </w:rPr>
                <m:t>∙100 %</m:t>
              </m:r>
            </m:oMath>
            <w:r w:rsidRPr="004F35A5">
              <w:t>= 14,7 %</w:t>
            </w:r>
          </w:p>
          <w:p w:rsidR="00451D95" w:rsidRPr="004F35A5" w:rsidRDefault="00451D95" w:rsidP="00451D95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4F35A5">
              <w:t>Ответ: 14,7 % составляют позвонки поясничного отдела от общего количества позвонков</w:t>
            </w:r>
          </w:p>
        </w:tc>
      </w:tr>
    </w:tbl>
    <w:p w:rsidR="00451D95" w:rsidRPr="007E2031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Задача.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lastRenderedPageBreak/>
        <w:t xml:space="preserve">Сберегательные банки начисляют по вкладам ежегодно 2% вклада. Вкладчик внес в сберегательный </w:t>
      </w:r>
      <w:proofErr w:type="gramStart"/>
      <w:r w:rsidRPr="000A399A">
        <w:rPr>
          <w:sz w:val="22"/>
          <w:szCs w:val="22"/>
        </w:rPr>
        <w:t>банк</w:t>
      </w:r>
      <w:proofErr w:type="gramEnd"/>
      <w:r w:rsidRPr="000A399A">
        <w:rPr>
          <w:sz w:val="22"/>
          <w:szCs w:val="22"/>
        </w:rPr>
        <w:t xml:space="preserve"> 150 р. </w:t>
      </w:r>
      <w:proofErr w:type="gramStart"/>
      <w:r w:rsidRPr="000A399A">
        <w:rPr>
          <w:sz w:val="22"/>
          <w:szCs w:val="22"/>
        </w:rPr>
        <w:t>Какой</w:t>
      </w:r>
      <w:proofErr w:type="gramEnd"/>
      <w:r w:rsidRPr="000A399A">
        <w:rPr>
          <w:sz w:val="22"/>
          <w:szCs w:val="22"/>
        </w:rPr>
        <w:t xml:space="preserve"> станет сумма вклада через 2 года?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Решение. Вклад к концу первого года составит 150 + 150•0,02=150•1,02=153 р., а к концу второго года 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153+153•0,02=153•1,02=156 р. 6 к.</w:t>
      </w:r>
    </w:p>
    <w:p w:rsidR="00451D95" w:rsidRPr="000A399A" w:rsidRDefault="00451D95" w:rsidP="00451D95">
      <w:pPr>
        <w:widowControl w:val="0"/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Вообще имеет место формула сложных процентов: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= </w:t>
      </w:r>
      <w:r w:rsidRPr="000A399A">
        <w:rPr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 (1 +0,01</w:t>
      </w:r>
      <w:r w:rsidRPr="000A399A">
        <w:rPr>
          <w:i/>
          <w:sz w:val="22"/>
          <w:szCs w:val="22"/>
          <w:lang w:val="en-US"/>
        </w:rPr>
        <w:t>p</w:t>
      </w:r>
      <w:proofErr w:type="gramStart"/>
      <w:r w:rsidRPr="000A399A">
        <w:rPr>
          <w:sz w:val="22"/>
          <w:szCs w:val="22"/>
        </w:rPr>
        <w:t>)</w:t>
      </w:r>
      <w:r w:rsidRPr="000A399A">
        <w:rPr>
          <w:i/>
          <w:sz w:val="22"/>
          <w:szCs w:val="22"/>
          <w:vertAlign w:val="superscript"/>
          <w:lang w:val="en-US"/>
        </w:rPr>
        <w:t>n</w:t>
      </w:r>
      <w:proofErr w:type="gramEnd"/>
      <w:r w:rsidRPr="000A399A">
        <w:rPr>
          <w:sz w:val="22"/>
          <w:szCs w:val="22"/>
        </w:rPr>
        <w:t xml:space="preserve">, где </w:t>
      </w:r>
      <w:r w:rsidRPr="000A399A">
        <w:rPr>
          <w:i/>
          <w:sz w:val="22"/>
          <w:szCs w:val="22"/>
        </w:rPr>
        <w:t xml:space="preserve">а </w:t>
      </w:r>
      <w:r w:rsidRPr="000A399A">
        <w:rPr>
          <w:sz w:val="22"/>
          <w:szCs w:val="22"/>
        </w:rPr>
        <w:t xml:space="preserve">— первоначальная величина вклада, </w:t>
      </w:r>
      <w:r w:rsidRPr="000A399A">
        <w:rPr>
          <w:i/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— срок вклада,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— величина вклада через </w:t>
      </w:r>
      <w:r w:rsidRPr="000A399A">
        <w:rPr>
          <w:i/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лет, </w:t>
      </w:r>
      <w:r w:rsidRPr="000A399A">
        <w:rPr>
          <w:i/>
          <w:sz w:val="22"/>
          <w:szCs w:val="22"/>
        </w:rPr>
        <w:t>р</w:t>
      </w:r>
      <w:r w:rsidRPr="000A399A">
        <w:rPr>
          <w:sz w:val="22"/>
          <w:szCs w:val="22"/>
        </w:rPr>
        <w:t xml:space="preserve"> — число процентов.</w:t>
      </w:r>
    </w:p>
    <w:p w:rsidR="00451D95" w:rsidRDefault="00451D95" w:rsidP="00451D95">
      <w:pPr>
        <w:pStyle w:val="a4"/>
        <w:ind w:left="0" w:firstLine="709"/>
        <w:rPr>
          <w:sz w:val="22"/>
          <w:szCs w:val="22"/>
        </w:rPr>
      </w:pP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Задача: Определите концентрацию раствора, полученного при слиянии 150 г 30 %-</w:t>
      </w:r>
      <w:proofErr w:type="spellStart"/>
      <w:r w:rsidRPr="00E07229">
        <w:rPr>
          <w:sz w:val="22"/>
          <w:szCs w:val="22"/>
        </w:rPr>
        <w:t>го</w:t>
      </w:r>
      <w:proofErr w:type="spellEnd"/>
      <w:r w:rsidRPr="00E07229">
        <w:rPr>
          <w:sz w:val="22"/>
          <w:szCs w:val="22"/>
        </w:rPr>
        <w:t xml:space="preserve"> и 250 г 10 %-</w:t>
      </w:r>
      <w:proofErr w:type="spellStart"/>
      <w:r w:rsidRPr="00E07229">
        <w:rPr>
          <w:sz w:val="22"/>
          <w:szCs w:val="22"/>
        </w:rPr>
        <w:t>го</w:t>
      </w:r>
      <w:proofErr w:type="spellEnd"/>
      <w:r w:rsidRPr="00E07229">
        <w:rPr>
          <w:sz w:val="22"/>
          <w:szCs w:val="22"/>
        </w:rPr>
        <w:t xml:space="preserve"> растворов какой либо соли.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i/>
          <w:sz w:val="22"/>
          <w:szCs w:val="22"/>
        </w:rPr>
        <w:t>Дано</w:t>
      </w:r>
      <w:r w:rsidRPr="00E07229">
        <w:rPr>
          <w:sz w:val="22"/>
          <w:szCs w:val="22"/>
        </w:rPr>
        <w:t>: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 xml:space="preserve"> </m:t>
            </m:r>
            <m:r>
              <w:rPr>
                <w:rFonts w:ascii="Cambria Math" w:hAnsi="Cambria Math"/>
                <w:sz w:val="22"/>
                <w:szCs w:val="22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1</m:t>
            </m:r>
          </m:sub>
        </m:sSub>
        <m:r>
          <w:rPr>
            <w:rFonts w:ascii="Cambria Math" w:hAnsi="Cambria Math"/>
            <w:sz w:val="22"/>
            <w:szCs w:val="22"/>
          </w:rPr>
          <m:t xml:space="preserve">=150, </m:t>
        </m:r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ω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1</m:t>
            </m:r>
          </m:sub>
        </m:sSub>
        <m:r>
          <w:rPr>
            <w:rFonts w:ascii="Cambria Math" w:hAnsi="Cambria Math"/>
            <w:sz w:val="22"/>
            <w:szCs w:val="22"/>
          </w:rPr>
          <m:t>=30 %</m:t>
        </m:r>
      </m:oMath>
    </w:p>
    <w:p w:rsidR="00451D95" w:rsidRPr="00F45C62" w:rsidRDefault="00451D95" w:rsidP="00451D95">
      <w:pPr>
        <w:pStyle w:val="a4"/>
        <w:ind w:left="0" w:firstLine="709"/>
        <w:rPr>
          <w:sz w:val="22"/>
          <w:szCs w:val="22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 xml:space="preserve"> </m:t>
              </m:r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m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 xml:space="preserve">=250, 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ω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2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=10 %</m:t>
          </m:r>
        </m:oMath>
      </m:oMathPara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 xml:space="preserve"> </w:t>
      </w:r>
      <w:r w:rsidRPr="00E07229">
        <w:rPr>
          <w:i/>
          <w:sz w:val="22"/>
          <w:szCs w:val="22"/>
        </w:rPr>
        <w:t>Найти</w:t>
      </w:r>
      <w:r w:rsidRPr="00E07229">
        <w:rPr>
          <w:sz w:val="22"/>
          <w:szCs w:val="22"/>
        </w:rPr>
        <w:t xml:space="preserve">: 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ω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3</m:t>
            </m:r>
          </m:sub>
        </m:sSub>
      </m:oMath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i/>
          <w:sz w:val="22"/>
          <w:szCs w:val="22"/>
        </w:rPr>
        <w:t>Примечание:</w:t>
      </w:r>
      <w:r w:rsidRPr="00E07229">
        <w:rPr>
          <w:sz w:val="22"/>
          <w:szCs w:val="22"/>
        </w:rPr>
        <w:t xml:space="preserve"> массовые доли обязательно </w:t>
      </w:r>
      <w:r>
        <w:rPr>
          <w:sz w:val="22"/>
          <w:szCs w:val="22"/>
        </w:rPr>
        <w:t>будут удовлетворять неравенству</w:t>
      </w:r>
      <w:r w:rsidRPr="00E07229">
        <w:rPr>
          <w:sz w:val="22"/>
          <w:szCs w:val="22"/>
        </w:rPr>
        <w:t>:</w:t>
      </w:r>
    </w:p>
    <w:p w:rsidR="00451D95" w:rsidRPr="00F45C62" w:rsidRDefault="00451D95" w:rsidP="00451D95">
      <w:pPr>
        <w:pStyle w:val="a4"/>
        <w:ind w:left="0" w:firstLine="709"/>
        <w:rPr>
          <w:sz w:val="22"/>
          <w:szCs w:val="22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ω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1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ω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3</m:t>
              </m:r>
            </m:sub>
          </m:sSub>
          <m:r>
            <w:rPr>
              <w:rFonts w:ascii="Cambria Math" w:hAnsi="Cambria Math"/>
              <w:sz w:val="22"/>
              <w:szCs w:val="22"/>
              <w:lang w:val="en-US"/>
            </w:rPr>
            <m:t>&gt;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ω</m:t>
              </m:r>
            </m:e>
            <m:sub>
              <m:r>
                <w:rPr>
                  <w:rFonts w:ascii="Cambria Math" w:hAnsi="Cambria Math"/>
                  <w:sz w:val="22"/>
                  <w:szCs w:val="22"/>
                  <w:lang w:val="en-US"/>
                </w:rPr>
                <m:t>2</m:t>
              </m:r>
            </m:sub>
          </m:sSub>
        </m:oMath>
      </m:oMathPara>
    </w:p>
    <w:p w:rsidR="00451D95" w:rsidRPr="00F45C62" w:rsidRDefault="00451D95" w:rsidP="00451D95">
      <w:pPr>
        <w:pStyle w:val="a4"/>
        <w:ind w:left="0" w:firstLine="709"/>
        <w:rPr>
          <w:i/>
          <w:sz w:val="22"/>
          <w:szCs w:val="22"/>
        </w:rPr>
      </w:pPr>
      <w:r w:rsidRPr="00F45C62">
        <w:rPr>
          <w:i/>
          <w:sz w:val="22"/>
          <w:szCs w:val="22"/>
        </w:rPr>
        <w:t xml:space="preserve">Решение: </w:t>
      </w:r>
    </w:p>
    <w:p w:rsidR="00451D95" w:rsidRDefault="00451D95" w:rsidP="00451D95">
      <w:pPr>
        <w:pStyle w:val="a4"/>
        <w:ind w:left="0" w:firstLine="709"/>
        <w:rPr>
          <w:sz w:val="22"/>
          <w:szCs w:val="22"/>
        </w:rPr>
      </w:pP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Метод пропорций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Массу вещества в первом (30 %) растворе находим методом пропорций: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100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 xml:space="preserve"> - 30 г в-</w:t>
      </w:r>
      <w:proofErr w:type="spellStart"/>
      <w:r w:rsidRPr="00E07229">
        <w:rPr>
          <w:sz w:val="22"/>
          <w:szCs w:val="22"/>
        </w:rPr>
        <w:t>ва</w:t>
      </w:r>
      <w:proofErr w:type="spellEnd"/>
      <w:r w:rsidRPr="00E07229">
        <w:rPr>
          <w:sz w:val="22"/>
          <w:szCs w:val="22"/>
        </w:rPr>
        <w:t>,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150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 xml:space="preserve"> - </w:t>
      </w:r>
      <w:r w:rsidRPr="00E07229">
        <w:rPr>
          <w:sz w:val="22"/>
          <w:szCs w:val="22"/>
          <w:lang w:val="en-US"/>
        </w:rPr>
        <w:t>x</w:t>
      </w:r>
      <w:r w:rsidRPr="00E07229">
        <w:rPr>
          <w:sz w:val="22"/>
          <w:szCs w:val="22"/>
        </w:rPr>
        <w:t xml:space="preserve"> г в-</w:t>
      </w:r>
      <w:proofErr w:type="spellStart"/>
      <w:r w:rsidRPr="00E07229">
        <w:rPr>
          <w:sz w:val="22"/>
          <w:szCs w:val="22"/>
        </w:rPr>
        <w:t>ва</w:t>
      </w:r>
      <w:proofErr w:type="spellEnd"/>
      <w:r w:rsidRPr="00E07229">
        <w:rPr>
          <w:sz w:val="22"/>
          <w:szCs w:val="22"/>
        </w:rPr>
        <w:t>,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  <w:lang w:val="en-US"/>
        </w:rPr>
        <w:t>x</w:t>
      </w:r>
      <w:r w:rsidRPr="00E07229">
        <w:rPr>
          <w:sz w:val="22"/>
          <w:szCs w:val="22"/>
        </w:rPr>
        <w:t xml:space="preserve"> =</w:t>
      </w:r>
      <m:oMath>
        <m:r>
          <w:rPr>
            <w:rFonts w:ascii="Cambria Math" w:hAnsi="Cambria Math"/>
            <w:sz w:val="22"/>
            <w:szCs w:val="22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US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150∙30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100</m:t>
            </m:r>
          </m:den>
        </m:f>
        <m:r>
          <w:rPr>
            <w:rFonts w:ascii="Cambria Math" w:hAnsi="Cambria Math"/>
            <w:sz w:val="22"/>
            <w:szCs w:val="22"/>
          </w:rPr>
          <m:t xml:space="preserve"> </m:t>
        </m:r>
      </m:oMath>
      <w:r w:rsidRPr="00E07229">
        <w:rPr>
          <w:sz w:val="22"/>
          <w:szCs w:val="22"/>
        </w:rPr>
        <w:t>= 45 г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Массу вещества во втором (10 %) растворе находим аналогично: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100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 xml:space="preserve"> – 10 г в-</w:t>
      </w:r>
      <w:proofErr w:type="spellStart"/>
      <w:r w:rsidRPr="00E07229">
        <w:rPr>
          <w:sz w:val="22"/>
          <w:szCs w:val="22"/>
        </w:rPr>
        <w:t>ва</w:t>
      </w:r>
      <w:proofErr w:type="spellEnd"/>
      <w:r w:rsidRPr="00E07229">
        <w:rPr>
          <w:sz w:val="22"/>
          <w:szCs w:val="22"/>
        </w:rPr>
        <w:t>,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250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 xml:space="preserve"> – </w:t>
      </w:r>
      <w:r w:rsidRPr="00E07229">
        <w:rPr>
          <w:sz w:val="22"/>
          <w:szCs w:val="22"/>
          <w:lang w:val="en-US"/>
        </w:rPr>
        <w:t>y</w:t>
      </w:r>
      <w:r w:rsidRPr="00E07229">
        <w:rPr>
          <w:sz w:val="22"/>
          <w:szCs w:val="22"/>
        </w:rPr>
        <w:t xml:space="preserve"> г в-</w:t>
      </w:r>
      <w:proofErr w:type="spellStart"/>
      <w:r w:rsidRPr="00E07229">
        <w:rPr>
          <w:sz w:val="22"/>
          <w:szCs w:val="22"/>
        </w:rPr>
        <w:t>ва</w:t>
      </w:r>
      <w:proofErr w:type="spellEnd"/>
      <w:r w:rsidRPr="00E07229">
        <w:rPr>
          <w:sz w:val="22"/>
          <w:szCs w:val="22"/>
        </w:rPr>
        <w:t>,</w:t>
      </w:r>
    </w:p>
    <w:p w:rsidR="00451D95" w:rsidRPr="00616E9D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  <w:lang w:val="en-US"/>
        </w:rPr>
        <w:t>y</w:t>
      </w:r>
      <w:r w:rsidRPr="00616E9D">
        <w:rPr>
          <w:sz w:val="22"/>
          <w:szCs w:val="22"/>
        </w:rPr>
        <w:t>=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250∙10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100</m:t>
            </m:r>
          </m:den>
        </m:f>
        <m:r>
          <w:rPr>
            <w:rFonts w:ascii="Cambria Math" w:hAnsi="Cambria Math"/>
            <w:sz w:val="22"/>
            <w:szCs w:val="22"/>
          </w:rPr>
          <m:t>=25 г</m:t>
        </m:r>
      </m:oMath>
      <w:r w:rsidRPr="00616E9D">
        <w:rPr>
          <w:sz w:val="22"/>
          <w:szCs w:val="22"/>
        </w:rPr>
        <w:t>.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Следовательно, 400 г нового раствора содержит 45+25= 70 г растворенного вещества.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Теперь определим концентрацию нового раствора:</w:t>
      </w:r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400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>- 70 г в-</w:t>
      </w:r>
      <w:proofErr w:type="spellStart"/>
      <w:r w:rsidRPr="00E07229">
        <w:rPr>
          <w:sz w:val="22"/>
          <w:szCs w:val="22"/>
        </w:rPr>
        <w:t>ва</w:t>
      </w:r>
      <w:proofErr w:type="spellEnd"/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100 г р-</w:t>
      </w:r>
      <w:proofErr w:type="spellStart"/>
      <w:r w:rsidRPr="00E07229">
        <w:rPr>
          <w:sz w:val="22"/>
          <w:szCs w:val="22"/>
        </w:rPr>
        <w:t>ра</w:t>
      </w:r>
      <w:proofErr w:type="spellEnd"/>
      <w:r w:rsidRPr="00E07229">
        <w:rPr>
          <w:sz w:val="22"/>
          <w:szCs w:val="22"/>
        </w:rPr>
        <w:t xml:space="preserve"> – </w:t>
      </w:r>
      <w:r w:rsidRPr="00E07229">
        <w:rPr>
          <w:sz w:val="22"/>
          <w:szCs w:val="22"/>
          <w:lang w:val="en-US"/>
        </w:rPr>
        <w:t>z</w:t>
      </w:r>
      <w:r w:rsidRPr="00E07229">
        <w:rPr>
          <w:sz w:val="22"/>
          <w:szCs w:val="22"/>
        </w:rPr>
        <w:t xml:space="preserve"> в-</w:t>
      </w:r>
      <w:proofErr w:type="spellStart"/>
      <w:r w:rsidRPr="00E07229">
        <w:rPr>
          <w:sz w:val="22"/>
          <w:szCs w:val="22"/>
        </w:rPr>
        <w:t>ва</w:t>
      </w:r>
      <w:proofErr w:type="spellEnd"/>
    </w:p>
    <w:p w:rsidR="00451D95" w:rsidRPr="00616E9D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  <w:lang w:val="en-US"/>
        </w:rPr>
        <w:t>z</w:t>
      </w:r>
      <w:r w:rsidRPr="00616E9D">
        <w:rPr>
          <w:sz w:val="22"/>
          <w:szCs w:val="22"/>
        </w:rPr>
        <w:t xml:space="preserve"> =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</w:rPr>
            </m:ctrlPr>
          </m:fPr>
          <m:num>
            <m:r>
              <w:rPr>
                <w:rFonts w:ascii="Cambria Math" w:hAnsi="Cambria Math"/>
                <w:sz w:val="22"/>
                <w:szCs w:val="22"/>
              </w:rPr>
              <m:t>100 ∙ 70</m:t>
            </m:r>
          </m:num>
          <m:den>
            <m:r>
              <w:rPr>
                <w:rFonts w:ascii="Cambria Math" w:hAnsi="Cambria Math"/>
                <w:sz w:val="22"/>
                <w:szCs w:val="22"/>
              </w:rPr>
              <m:t>400</m:t>
            </m:r>
          </m:den>
        </m:f>
        <m:r>
          <w:rPr>
            <w:rFonts w:ascii="Cambria Math" w:hAnsi="Cambria Math"/>
            <w:sz w:val="22"/>
            <w:szCs w:val="22"/>
          </w:rPr>
          <m:t>=17,5 г, или 17,5 %</m:t>
        </m:r>
      </m:oMath>
    </w:p>
    <w:p w:rsidR="00451D95" w:rsidRPr="00E07229" w:rsidRDefault="00451D95" w:rsidP="00451D95">
      <w:pPr>
        <w:pStyle w:val="a4"/>
        <w:ind w:left="0" w:firstLine="709"/>
        <w:rPr>
          <w:sz w:val="22"/>
          <w:szCs w:val="22"/>
        </w:rPr>
      </w:pPr>
      <w:r w:rsidRPr="00E07229">
        <w:rPr>
          <w:sz w:val="22"/>
          <w:szCs w:val="22"/>
        </w:rPr>
        <w:t>Ответ: 17,5 %- процентная концентрация вещества в полученном растворе.</w:t>
      </w:r>
    </w:p>
    <w:p w:rsidR="000D526F" w:rsidRDefault="000D526F" w:rsidP="00451D95">
      <w:pPr>
        <w:ind w:firstLine="709"/>
      </w:pPr>
    </w:p>
    <w:p w:rsidR="00451D95" w:rsidRDefault="00451D95" w:rsidP="00451D95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>Вопросы к теме: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1. Что такое процент?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2. Как найти 1% от числа?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3. Как найти само число, если известен его 1 %?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4. Как перевести проценты в десятичную дробь?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5. Как перевести десятичную дробь в проценты?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6. Запишите в виде дроби 7%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7. Сравните 0,1 или 1%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8. Выразите в процентах 0,005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9. Сколько процентов составляют 100 мл от 1 л?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10. Какую часть составляет сухое вещество в 2% растворе?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11. Сколько граммов сухого вещества в 100 мл 20% раствора?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>12. Пер</w:t>
      </w:r>
      <w:bookmarkStart w:id="0" w:name="_GoBack"/>
      <w:bookmarkEnd w:id="0"/>
      <w:r w:rsidRPr="00044695">
        <w:rPr>
          <w:sz w:val="22"/>
          <w:szCs w:val="22"/>
        </w:rPr>
        <w:t xml:space="preserve">еведите в проценты отношение 2:50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13. Представьте в виде отношения 0,02% </w:t>
      </w:r>
    </w:p>
    <w:p w:rsidR="00451D95" w:rsidRPr="00044695" w:rsidRDefault="00451D95" w:rsidP="00451D95">
      <w:pPr>
        <w:ind w:firstLine="709"/>
        <w:rPr>
          <w:sz w:val="22"/>
          <w:szCs w:val="22"/>
        </w:rPr>
      </w:pPr>
      <w:r w:rsidRPr="00044695">
        <w:rPr>
          <w:sz w:val="22"/>
          <w:szCs w:val="22"/>
        </w:rPr>
        <w:t xml:space="preserve">14. Вычислите 11% от 200 мл </w:t>
      </w:r>
    </w:p>
    <w:p w:rsidR="00451D95" w:rsidRPr="00044695" w:rsidRDefault="00451D95" w:rsidP="00451D95">
      <w:pPr>
        <w:ind w:firstLine="709"/>
        <w:jc w:val="both"/>
        <w:rPr>
          <w:sz w:val="22"/>
          <w:szCs w:val="22"/>
        </w:rPr>
      </w:pPr>
      <w:r w:rsidRPr="00044695">
        <w:rPr>
          <w:sz w:val="22"/>
          <w:szCs w:val="22"/>
        </w:rPr>
        <w:t xml:space="preserve">15. Вычислите процентное содержание чистого вещества в растворе, приготовленном из 1кг вещества и 3кг воды </w:t>
      </w:r>
    </w:p>
    <w:p w:rsidR="00451D95" w:rsidRDefault="00451D95"/>
    <w:sectPr w:rsidR="00451D95" w:rsidSect="00451D95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B340EA"/>
    <w:multiLevelType w:val="hybridMultilevel"/>
    <w:tmpl w:val="07A0BE90"/>
    <w:lvl w:ilvl="0" w:tplc="FFFFFFFF">
      <w:start w:val="96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2931D2A"/>
    <w:multiLevelType w:val="hybridMultilevel"/>
    <w:tmpl w:val="2182E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7F6"/>
    <w:rsid w:val="000D526F"/>
    <w:rsid w:val="00451D95"/>
    <w:rsid w:val="005007F6"/>
    <w:rsid w:val="00D0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51D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D9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5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1D9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1D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D9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451D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51D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D9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451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51D9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51D9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51D9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451D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1353</Words>
  <Characters>7717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2019-06-08T16:58:00Z</cp:lastPrinted>
  <dcterms:created xsi:type="dcterms:W3CDTF">2019-06-08T16:47:00Z</dcterms:created>
  <dcterms:modified xsi:type="dcterms:W3CDTF">2019-06-08T16:59:00Z</dcterms:modified>
</cp:coreProperties>
</file>